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D0" w:rsidRPr="0022609B" w:rsidRDefault="00EB0AD0" w:rsidP="00EB0AD0">
      <w:pPr>
        <w:suppressAutoHyphens/>
        <w:jc w:val="center"/>
        <w:rPr>
          <w:b/>
          <w:szCs w:val="28"/>
        </w:rPr>
      </w:pPr>
      <w:bookmarkStart w:id="0" w:name="_GoBack"/>
      <w:bookmarkEnd w:id="0"/>
      <w:r w:rsidRPr="002726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80097D" wp14:editId="10F90197">
            <wp:simplePos x="0" y="0"/>
            <wp:positionH relativeFrom="column">
              <wp:posOffset>2748915</wp:posOffset>
            </wp:positionH>
            <wp:positionV relativeFrom="page">
              <wp:posOffset>495300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9B">
        <w:rPr>
          <w:b/>
          <w:sz w:val="44"/>
        </w:rPr>
        <w:t xml:space="preserve">                                                                 </w:t>
      </w:r>
      <w:r w:rsidR="0022609B">
        <w:rPr>
          <w:b/>
          <w:szCs w:val="28"/>
        </w:rPr>
        <w:t>ПРОЕКТ</w:t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Администрация городского округа Пущино</w:t>
      </w: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П О С Т А Н О В Л Е Н И Е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0AD0" w:rsidRPr="00272689" w:rsidTr="00EB0AD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272689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</w:p>
        </w:tc>
      </w:tr>
    </w:tbl>
    <w:p w:rsidR="00EB0AD0" w:rsidRPr="00272689" w:rsidRDefault="00EB0AD0" w:rsidP="00EB0AD0">
      <w:pPr>
        <w:suppressAutoHyphens/>
        <w:jc w:val="center"/>
        <w:rPr>
          <w:rFonts w:eastAsia="Times New Roman"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sz w:val="20"/>
          <w:szCs w:val="20"/>
        </w:rPr>
      </w:pPr>
      <w:r w:rsidRPr="00272689">
        <w:rPr>
          <w:sz w:val="20"/>
          <w:szCs w:val="20"/>
        </w:rPr>
        <w:t>г. Пущино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272689">
        <w:rPr>
          <w:rFonts w:eastAsia="BatangChe"/>
          <w:sz w:val="20"/>
          <w:szCs w:val="20"/>
        </w:rPr>
        <w:t>┌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 xml:space="preserve">                                                           </w:t>
      </w:r>
      <w:r w:rsidRPr="00272689">
        <w:rPr>
          <w:rFonts w:eastAsia="BatangChe"/>
          <w:sz w:val="20"/>
          <w:szCs w:val="20"/>
        </w:rPr>
        <w:tab/>
        <w:t xml:space="preserve">   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>┐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О внесении изменений в муниципальную программу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«Здравоохранение» на 2020–2024 годы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ПОСТАНОВЛЯЮ: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1. Внести изменения в муниципальную программу «Здравоохранение</w:t>
      </w:r>
      <w:r w:rsidR="009F2A4A" w:rsidRPr="00272689">
        <w:rPr>
          <w:sz w:val="24"/>
          <w:szCs w:val="24"/>
        </w:rPr>
        <w:t>»</w:t>
      </w:r>
      <w:r w:rsidRPr="00272689">
        <w:rPr>
          <w:sz w:val="24"/>
          <w:szCs w:val="24"/>
        </w:rPr>
        <w:t xml:space="preserve"> на 2020–</w:t>
      </w:r>
      <w:r w:rsidR="00605C58" w:rsidRPr="00272689">
        <w:rPr>
          <w:sz w:val="24"/>
          <w:szCs w:val="24"/>
        </w:rPr>
        <w:t>2</w:t>
      </w:r>
      <w:r w:rsidRPr="00272689">
        <w:rPr>
          <w:sz w:val="24"/>
          <w:szCs w:val="24"/>
        </w:rPr>
        <w:t xml:space="preserve">024 годы, утвержденную постановлением администрации городского округа Пущино от </w:t>
      </w:r>
      <w:r w:rsidR="001E0F2D" w:rsidRPr="00272689">
        <w:rPr>
          <w:sz w:val="24"/>
          <w:szCs w:val="24"/>
        </w:rPr>
        <w:t xml:space="preserve">30.12.2019 № 570-п «Об утверждении муниципальной программы «Здравоохранение» на 2020-2024 годы» </w:t>
      </w:r>
      <w:r w:rsidRPr="00272689">
        <w:rPr>
          <w:sz w:val="24"/>
          <w:szCs w:val="24"/>
        </w:rPr>
        <w:t>изложив ее в ново</w:t>
      </w:r>
      <w:r w:rsidR="006D552A" w:rsidRPr="00272689">
        <w:rPr>
          <w:sz w:val="24"/>
          <w:szCs w:val="24"/>
        </w:rPr>
        <w:t xml:space="preserve">й редакции, согласно </w:t>
      </w:r>
      <w:r w:rsidR="00E26C8D" w:rsidRPr="00272689">
        <w:rPr>
          <w:sz w:val="24"/>
          <w:szCs w:val="24"/>
        </w:rPr>
        <w:t>приложению,</w:t>
      </w:r>
      <w:r w:rsidRPr="00272689">
        <w:rPr>
          <w:sz w:val="24"/>
          <w:szCs w:val="24"/>
        </w:rPr>
        <w:t xml:space="preserve"> к настоящему постановлению.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272689">
        <w:rPr>
          <w:snapToGrid w:val="0"/>
          <w:sz w:val="24"/>
          <w:szCs w:val="24"/>
        </w:rPr>
        <w:t xml:space="preserve">Глава городского округа </w:t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  <w:t xml:space="preserve">                                                     </w:t>
      </w:r>
      <w:r w:rsidR="00272689" w:rsidRPr="00272689">
        <w:rPr>
          <w:snapToGrid w:val="0"/>
          <w:sz w:val="24"/>
          <w:szCs w:val="24"/>
        </w:rPr>
        <w:t xml:space="preserve">      </w:t>
      </w:r>
      <w:r w:rsidRPr="00272689">
        <w:rPr>
          <w:snapToGrid w:val="0"/>
          <w:sz w:val="24"/>
          <w:szCs w:val="24"/>
        </w:rPr>
        <w:t xml:space="preserve">    А.С. Воробьев</w:t>
      </w: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Default="00EB0AD0" w:rsidP="00EB0AD0">
      <w:pPr>
        <w:suppressAutoHyphens/>
        <w:jc w:val="center"/>
        <w:rPr>
          <w:sz w:val="24"/>
          <w:szCs w:val="24"/>
        </w:rPr>
      </w:pPr>
    </w:p>
    <w:p w:rsidR="00C40888" w:rsidRDefault="00C40888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lastRenderedPageBreak/>
        <w:t>Приложение к постановлению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>администрации городского округа Пущино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 xml:space="preserve">от </w:t>
      </w:r>
      <w:r w:rsidR="00E2488E">
        <w:rPr>
          <w:sz w:val="24"/>
          <w:szCs w:val="24"/>
        </w:rPr>
        <w:t>____________</w:t>
      </w:r>
      <w:r w:rsidRPr="00272689">
        <w:rPr>
          <w:sz w:val="24"/>
          <w:szCs w:val="24"/>
        </w:rPr>
        <w:t xml:space="preserve"> № </w:t>
      </w:r>
      <w:r w:rsidR="00E2488E">
        <w:rPr>
          <w:sz w:val="24"/>
          <w:szCs w:val="24"/>
        </w:rPr>
        <w:t>___________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Муниципальная программа «Здравоохранение» на 2020-2024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1. Паспорт муниципальной программы «Здравоохранение» на 2020-2024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3600"/>
        <w:gridCol w:w="1188"/>
        <w:gridCol w:w="940"/>
        <w:gridCol w:w="886"/>
        <w:gridCol w:w="900"/>
        <w:gridCol w:w="976"/>
        <w:gridCol w:w="1242"/>
      </w:tblGrid>
      <w:tr w:rsidR="00272689" w:rsidRPr="00272689" w:rsidTr="00191875">
        <w:trPr>
          <w:trHeight w:val="11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Координатор муниципальной программы.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Заместитель главы администрации - Бирюкова Е.В.</w:t>
            </w:r>
          </w:p>
        </w:tc>
      </w:tr>
      <w:tr w:rsidR="00272689" w:rsidRPr="00272689" w:rsidTr="00191875">
        <w:trPr>
          <w:trHeight w:val="476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Муниципальный 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заказчик муниципальной программы.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2689" w:rsidRPr="00272689" w:rsidTr="00191875">
        <w:trPr>
          <w:trHeight w:val="74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Цели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Улучшение состояния здоровья населения в городском округе Пущино</w:t>
            </w:r>
          </w:p>
        </w:tc>
      </w:tr>
      <w:tr w:rsidR="00272689" w:rsidRPr="00272689" w:rsidTr="00191875">
        <w:trPr>
          <w:trHeight w:val="46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Задачи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Профилактика заболеваний и формирование здорового образа жизни.</w:t>
            </w:r>
          </w:p>
        </w:tc>
      </w:tr>
      <w:tr w:rsidR="00272689" w:rsidRPr="00272689" w:rsidTr="00191875">
        <w:trPr>
          <w:trHeight w:val="707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Перечень подпрограмм.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2020-2024 годы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  <w:vMerge w:val="restart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Источники финансирования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Расходы (тыс. руб.)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  <w:vMerge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Всего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2022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2023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2024</w:t>
            </w:r>
          </w:p>
        </w:tc>
      </w:tr>
      <w:tr w:rsidR="00272689" w:rsidRPr="00272689" w:rsidTr="00191875">
        <w:trPr>
          <w:trHeight w:val="46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Средства бюджета Московской области.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476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Средства федерального бюджета.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69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 Средства бюджета городского о округа Пущино Московской о области.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Внебюджетные источники.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7D2B6C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7D2B6C" w:rsidRPr="00272689" w:rsidRDefault="007D2B6C" w:rsidP="007D2B6C">
      <w:pPr>
        <w:rPr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72689">
        <w:rPr>
          <w:rFonts w:ascii="Times New Roman" w:hAnsi="Times New Roman" w:cs="Times New Roman"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Общая характеристика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«Здравоохранение» на 2020-2024 годы,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2.1. Основные проблемы и инерционный прогноз развития здравоохранения в городском округе Пущино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Здравоохранение городского округа Пущино 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 численностью 20696 человек по адресу: 142290 Московская область, г. Пущино, ул. Институтская, дом 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трудятся 373 человека, из них врачей 78, средних медицинских работников 156, младших медицинских работников 52. 91 врачей и медсестер имеют высшую и первую квалификационную категорию. В больнице работают 1 д.м.н., 11 к.м.н. Один врач имеет звание «Заслуженный врач РФ», 2 – звание «Заслуженный работник здравоохранения Московской области», 26 медицинских сотрудников звание «Почетный работник здравоохранения г. Пущино», 27 – отличник здравоохранения.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здравоохранения городского округа Пущино является выполнение Указа Президента РФ от 07.05.2018 №</w:t>
      </w:r>
      <w:r w:rsidR="00272689"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РФ на период до 2024 года» в части показателей: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 к 2024 году до 74 лет, увеличение доли граждан, ведущих здоровый образ жизни;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смертности от болезней системы кровообращения до 450 случаев на 100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населения;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новообразований до 185 случаев на 100 тыс. населения; младенческой смертности до 4,5 случая на 1 тыс. родившихся детей;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7D2B6C" w:rsidRPr="00272689" w:rsidRDefault="007D2B6C" w:rsidP="007D2B6C">
      <w:pPr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разработана «дорожная карта» по достижению </w:t>
      </w:r>
      <w:r w:rsidRPr="00272689">
        <w:rPr>
          <w:rFonts w:ascii="Times New Roman" w:hAnsi="Times New Roman" w:cs="Times New Roman"/>
          <w:sz w:val="24"/>
          <w:szCs w:val="24"/>
        </w:rPr>
        <w:t>целевых показателей по охвату диспансеризацией населения, проведению профилактических мероприятий по вакцинопрофилактике.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Развитие высоких медицинских технологий в здравоохранении – государственная идеология, гарантирующая их доступность каждому гражданину РФ. В 2016 году открыто новое отделение рентгенохирургических методов диагностики и лечения. Появилась </w:t>
      </w:r>
      <w:r w:rsidRPr="00272689">
        <w:rPr>
          <w:rFonts w:ascii="Times New Roman" w:hAnsi="Times New Roman" w:cs="Times New Roman"/>
          <w:sz w:val="24"/>
          <w:szCs w:val="24"/>
        </w:rPr>
        <w:lastRenderedPageBreak/>
        <w:t>возможность оказывать высокотехнологичную медицинскую помощь населению, страдающему сердечно- сосудистыми заболеваниями.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 </w:t>
      </w: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 «Здравоохранение» на 2020-2024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«Здравоохранение» на 2020-2024 годы (далее – Муниципальная программа) являются улучшение состояния здоровья населения, обеспечение доступности и улучшение качества оказания медицинской помощи населению городского округа Пущино, повышение эффективности медицинских услуг.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увеличение охват</w:t>
      </w:r>
      <w:r w:rsidR="00272689">
        <w:rPr>
          <w:rFonts w:ascii="Times New Roman" w:hAnsi="Times New Roman" w:cs="Times New Roman"/>
          <w:sz w:val="24"/>
          <w:szCs w:val="24"/>
        </w:rPr>
        <w:t>а населения диспансеризаций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272689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увеличение охвата населения профилактическим осмотром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проведение работы с населением по формированию культуры здорового образа жизни</w:t>
      </w:r>
      <w:r w:rsidR="00272689" w:rsidRPr="00272689">
        <w:rPr>
          <w:rFonts w:ascii="Times New Roman" w:hAnsi="Times New Roman" w:cs="Times New Roman"/>
          <w:sz w:val="24"/>
          <w:szCs w:val="24"/>
        </w:rPr>
        <w:t>.</w:t>
      </w:r>
    </w:p>
    <w:p w:rsidR="007D2B6C" w:rsidRDefault="007D2B6C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программы осуществляется посредством реализации комплекса мероприятий, предусмотренных в </w:t>
      </w:r>
      <w:r w:rsidR="00272689" w:rsidRPr="008038D9">
        <w:rPr>
          <w:rFonts w:ascii="Times New Roman" w:hAnsi="Times New Roman" w:cs="Times New Roman"/>
          <w:sz w:val="24"/>
          <w:szCs w:val="24"/>
        </w:rPr>
        <w:t>подпрограмме 1 «Профилактика заболеваний и формирование здорового образа жизни. Развитие первичной медико-санитарной помощи»</w:t>
      </w:r>
      <w:r w:rsidR="00272689">
        <w:rPr>
          <w:rFonts w:ascii="Times New Roman" w:hAnsi="Times New Roman" w:cs="Times New Roman"/>
          <w:sz w:val="24"/>
          <w:szCs w:val="24"/>
        </w:rPr>
        <w:t xml:space="preserve"> (далее - Подпрограмма</w:t>
      </w:r>
      <w:r w:rsidR="00272689" w:rsidRPr="008038D9">
        <w:rPr>
          <w:rFonts w:ascii="Times New Roman" w:hAnsi="Times New Roman" w:cs="Times New Roman"/>
          <w:sz w:val="24"/>
          <w:szCs w:val="24"/>
        </w:rPr>
        <w:t xml:space="preserve"> 1</w:t>
      </w:r>
      <w:r w:rsidR="00272689">
        <w:rPr>
          <w:rFonts w:ascii="Times New Roman" w:hAnsi="Times New Roman" w:cs="Times New Roman"/>
          <w:sz w:val="24"/>
          <w:szCs w:val="24"/>
        </w:rPr>
        <w:t>)</w:t>
      </w:r>
      <w:r w:rsidR="00272689" w:rsidRPr="008038D9">
        <w:rPr>
          <w:rFonts w:ascii="Times New Roman" w:hAnsi="Times New Roman" w:cs="Times New Roman"/>
          <w:sz w:val="24"/>
          <w:szCs w:val="24"/>
        </w:rPr>
        <w:t>.</w:t>
      </w:r>
    </w:p>
    <w:p w:rsidR="00272689" w:rsidRPr="00272689" w:rsidRDefault="00272689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с учетом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включая возможные варианты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решения проблемы, оценку преимуществ и рисков, возникающих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при выборе различных вариантов решения проблемы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 пропаганду здорового образа жизни, предусматривают реализацию комплекса целенаправленных конкретных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 раннего выявления и профилактики.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повышение качества предоставления медицинских услуг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обеспечение профилактических осмотров с цель выявлени</w:t>
      </w:r>
      <w:r w:rsidR="00272689">
        <w:rPr>
          <w:rFonts w:ascii="Times New Roman" w:hAnsi="Times New Roman" w:cs="Times New Roman"/>
          <w:sz w:val="24"/>
          <w:szCs w:val="24"/>
        </w:rPr>
        <w:t>я заболеваний на ранних стадиях;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работа по увеличению численности населения, охваченного диспансеризацией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4. укрепление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</w:t>
      </w:r>
      <w:r w:rsidR="00272689">
        <w:rPr>
          <w:rFonts w:ascii="Times New Roman" w:hAnsi="Times New Roman" w:cs="Times New Roman"/>
          <w:sz w:val="24"/>
          <w:szCs w:val="24"/>
        </w:rPr>
        <w:t xml:space="preserve"> Федерации, Московской области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272689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B6C" w:rsidRPr="00272689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Минимизация внешних рисков возможна на основе: эффективного мониторинга реализации мероприятий муниципальной программы и принятия необходимых оперативных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54D" w:rsidRPr="00272689" w:rsidRDefault="004F054D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ind w:firstLine="709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4. Перечень подпрограмм и краткое описание подпрограмм</w:t>
      </w:r>
    </w:p>
    <w:p w:rsidR="007D2B6C" w:rsidRPr="00272689" w:rsidRDefault="007D2B6C" w:rsidP="007D2B6C">
      <w:pPr>
        <w:ind w:firstLine="709"/>
        <w:jc w:val="both"/>
        <w:rPr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В состав Муниципальной программы входит </w:t>
      </w:r>
      <w:r w:rsidR="00272689">
        <w:rPr>
          <w:rFonts w:ascii="Times New Roman" w:hAnsi="Times New Roman" w:cs="Times New Roman"/>
          <w:sz w:val="24"/>
          <w:szCs w:val="24"/>
        </w:rPr>
        <w:t>П</w:t>
      </w:r>
      <w:r w:rsidR="00272689" w:rsidRPr="00860CA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272689">
        <w:rPr>
          <w:rFonts w:ascii="Times New Roman" w:hAnsi="Times New Roman" w:cs="Times New Roman"/>
          <w:sz w:val="24"/>
          <w:szCs w:val="24"/>
        </w:rPr>
        <w:t>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272689" w:rsidRPr="00272689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 xml:space="preserve"> – повышение качества и обеспечение доступности первичной медико-санитарной помощи населению в городском округе Пущино.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следующей задачи: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медицинских осмотров и диспансеризации взрослого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населения городского округа Пущино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Продолжится работа по снижению уровня распространенности инфекционных заболеваний, профилактика которых осуществляется проведением иммунизации детского населения в соответствии с Национальным календарем профилактических прививок, по профилактике употребления алкоголя, наркотических веществ, психоактивных веществ населением городского округа Пущино Московской области. </w:t>
      </w:r>
    </w:p>
    <w:p w:rsidR="007D2B6C" w:rsidRPr="00272689" w:rsidRDefault="007D2B6C" w:rsidP="007D2B6C">
      <w:pPr>
        <w:pStyle w:val="5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Мероприятия Подпрограммы </w:t>
      </w:r>
      <w:r w:rsidRPr="00272689">
        <w:rPr>
          <w:rFonts w:cs="Times New Roman"/>
          <w:sz w:val="24"/>
          <w:szCs w:val="24"/>
          <w:lang w:val="en-US"/>
        </w:rPr>
        <w:t>I</w:t>
      </w:r>
      <w:r w:rsidRPr="00272689">
        <w:rPr>
          <w:rFonts w:cs="Times New Roman"/>
          <w:sz w:val="24"/>
          <w:szCs w:val="24"/>
        </w:rPr>
        <w:t xml:space="preserve"> предусматривают, что более чем 95% составит охват населения профилактическими медицинскими осмотрами и диспансеризации населения, проводимых в целях оценки состояния здоровья, и выявления заболеваний на ранних стадиях развития для обеспечения своевременного лечения. 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>В рамках социального партнерства с образовательными учреждениями города проводятся совместные мероприятия, направленные на формирование здорового образа жизни.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Достижение цели и решение задач программы осуществляется посредством ре</w:t>
      </w:r>
      <w:r w:rsidRPr="00272689">
        <w:rPr>
          <w:rFonts w:ascii="Times New Roman" w:hAnsi="Times New Roman" w:cs="Times New Roman"/>
          <w:b/>
          <w:sz w:val="24"/>
          <w:szCs w:val="24"/>
        </w:rPr>
        <w:t>а</w:t>
      </w:r>
      <w:r w:rsidRPr="00272689">
        <w:rPr>
          <w:rFonts w:ascii="Times New Roman" w:hAnsi="Times New Roman" w:cs="Times New Roman"/>
          <w:sz w:val="24"/>
          <w:szCs w:val="24"/>
        </w:rPr>
        <w:t>лизации комплекса мероприятий, предусмотренных в подпрограмме в перечне мероприятий муниципальных подпрограмм).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обоснованием</w:t>
      </w:r>
      <w:r w:rsidR="00272689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:rsidR="007D2B6C" w:rsidRPr="00272689" w:rsidRDefault="007D2B6C" w:rsidP="007D2B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РФ от 07.05.2018 № 204 «О национальных целях и стратегических задачах развития РФ на период до 2024 года».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направлены на, </w:t>
      </w:r>
      <w:r w:rsidRPr="00272689">
        <w:rPr>
          <w:rFonts w:ascii="Times New Roman" w:hAnsi="Times New Roman" w:cs="Times New Roman"/>
          <w:sz w:val="24"/>
          <w:szCs w:val="24"/>
        </w:rPr>
        <w:t>формирование здорового образа жизни у граждан, в том числе у детей и подростков,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Здоровый образ жизни предполагает отказ от потребления табака и наркотиков, злоупотребление алкоголем, а также рациональное питание и наличие достаточного уровня физической активности, предотвращающие развитие ожирения. Формирование здорового образа жизни у детей, подростков, молодежи и студентов в настоящее время имеет также особое значение, что обусловлено большой распространенностью среди них такого поведенческого фактора риска. Как курение, а также высокой частотой выявления нерационального питания, избыточной массы тела и ожирения, низкой физической активности.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Данные мероприятия неразрывно связаны с повышением культуры заботы о собственном здоровье. Здесь социально – значимыми и приоритетными оказываются мероприятия, направленные на привлечение населения к прохождению диспансеризации и профилактических осмотров.</w:t>
      </w: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>6. Перечень приоритетных проектов, реализуемых в рамках</w:t>
      </w:r>
    </w:p>
    <w:p w:rsidR="007D2B6C" w:rsidRPr="00272689" w:rsidRDefault="007D2B6C" w:rsidP="007D2B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с описанием целей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Городской округ Пущино принимает активное участие в реализации приоритетного национального проекта «Здоровье».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Ключевые цели проекта – снижение смертности населения, обеспечение охвата всех граждан профилактическими медицинскими осмотрами не реже одного раза в год.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Основные приоритетные направления проекта реализуются через мероприятия, направленные на увеличение охвата населения диспансеризацией и профилактическими медицинскими осмотрами. Одним из механизмов реализации проекта является организация работы по формированию культуры и пропаганды здорового образа жизни.</w:t>
      </w:r>
    </w:p>
    <w:p w:rsidR="007D2B6C" w:rsidRPr="00272689" w:rsidRDefault="007D2B6C" w:rsidP="007D2B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center" w:tblpY="2761"/>
        <w:tblW w:w="14599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560"/>
        <w:gridCol w:w="1303"/>
        <w:gridCol w:w="1532"/>
        <w:gridCol w:w="992"/>
        <w:gridCol w:w="993"/>
        <w:gridCol w:w="911"/>
        <w:gridCol w:w="911"/>
        <w:gridCol w:w="1175"/>
        <w:gridCol w:w="22"/>
        <w:gridCol w:w="1803"/>
      </w:tblGrid>
      <w:tr w:rsidR="00272689" w:rsidRPr="00272689" w:rsidTr="008A281C">
        <w:trPr>
          <w:trHeight w:val="417"/>
        </w:trPr>
        <w:tc>
          <w:tcPr>
            <w:tcW w:w="675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№/п</w:t>
            </w:r>
          </w:p>
        </w:tc>
        <w:tc>
          <w:tcPr>
            <w:tcW w:w="2722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32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программы/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004" w:type="dxa"/>
            <w:gridSpan w:val="6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реализации программы</w:t>
            </w:r>
          </w:p>
        </w:tc>
        <w:tc>
          <w:tcPr>
            <w:tcW w:w="1800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272689" w:rsidRPr="00272689" w:rsidTr="008A281C">
        <w:trPr>
          <w:trHeight w:val="416"/>
        </w:trPr>
        <w:tc>
          <w:tcPr>
            <w:tcW w:w="675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8A281C">
        <w:trPr>
          <w:trHeight w:val="273"/>
        </w:trPr>
        <w:tc>
          <w:tcPr>
            <w:tcW w:w="6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272689" w:rsidRPr="00272689" w:rsidTr="00272689">
        <w:trPr>
          <w:trHeight w:val="70"/>
        </w:trPr>
        <w:tc>
          <w:tcPr>
            <w:tcW w:w="14596" w:type="dxa"/>
            <w:gridSpan w:val="12"/>
          </w:tcPr>
          <w:p w:rsidR="007D2B6C" w:rsidRPr="00272689" w:rsidRDefault="007D2B6C" w:rsidP="00191875">
            <w:pPr>
              <w:pStyle w:val="ConsPlusCell"/>
              <w:shd w:val="clear" w:color="auto" w:fill="FFFFFF"/>
              <w:jc w:val="both"/>
              <w:rPr>
                <w:sz w:val="20"/>
                <w:szCs w:val="20"/>
              </w:rPr>
            </w:pPr>
            <w:r w:rsidRPr="00272689">
              <w:rPr>
                <w:b/>
                <w:sz w:val="20"/>
                <w:szCs w:val="20"/>
              </w:rPr>
              <w:t xml:space="preserve">Подпрограмма </w:t>
            </w:r>
            <w:r w:rsidRPr="00272689">
              <w:rPr>
                <w:b/>
                <w:sz w:val="20"/>
                <w:szCs w:val="20"/>
                <w:lang w:val="en-US"/>
              </w:rPr>
              <w:t>I</w:t>
            </w:r>
            <w:r w:rsidRPr="00272689">
              <w:rPr>
                <w:b/>
                <w:sz w:val="20"/>
                <w:szCs w:val="20"/>
              </w:rPr>
              <w:t xml:space="preserve"> </w:t>
            </w:r>
            <w:r w:rsidRPr="00272689">
              <w:rPr>
                <w:sz w:val="20"/>
                <w:szCs w:val="20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272689">
        <w:trPr>
          <w:trHeight w:val="70"/>
        </w:trPr>
        <w:tc>
          <w:tcPr>
            <w:tcW w:w="675" w:type="dxa"/>
          </w:tcPr>
          <w:p w:rsidR="007D2B6C" w:rsidRPr="00272689" w:rsidRDefault="007D2B6C" w:rsidP="00191875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272689">
              <w:rPr>
                <w:rFonts w:ascii="Times New Roman" w:hAnsi="Times New Roman" w:cs="Times New Roman"/>
                <w:sz w:val="20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Приоритетно-целевой, (Рейтинг-50)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%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03</w:t>
            </w:r>
          </w:p>
        </w:tc>
      </w:tr>
      <w:tr w:rsidR="00272689" w:rsidRPr="00272689" w:rsidTr="00272689">
        <w:trPr>
          <w:trHeight w:val="70"/>
        </w:trPr>
        <w:tc>
          <w:tcPr>
            <w:tcW w:w="675" w:type="dxa"/>
          </w:tcPr>
          <w:p w:rsidR="007D2B6C" w:rsidRPr="00272689" w:rsidRDefault="007D2B6C" w:rsidP="00191875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Приоритетно-целевой, (Рейтинг-50)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%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ConsPlusCell"/>
              <w:shd w:val="clear" w:color="auto" w:fill="FFFFFF"/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03</w:t>
            </w:r>
          </w:p>
        </w:tc>
      </w:tr>
    </w:tbl>
    <w:p w:rsidR="007D2B6C" w:rsidRPr="00272689" w:rsidRDefault="007D2B6C" w:rsidP="007D2B6C">
      <w:pPr>
        <w:shd w:val="clear" w:color="auto" w:fill="FFFFFF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7. Планируемые результаты реализации муниципальной программы «Здравоохранени</w:t>
      </w:r>
      <w:r w:rsidR="00A84703">
        <w:rPr>
          <w:b/>
          <w:sz w:val="24"/>
          <w:szCs w:val="24"/>
        </w:rPr>
        <w:t>е</w:t>
      </w:r>
      <w:r w:rsidRPr="00272689">
        <w:rPr>
          <w:b/>
          <w:sz w:val="24"/>
          <w:szCs w:val="24"/>
        </w:rPr>
        <w:t>» на 2020-2024 годы</w:t>
      </w:r>
    </w:p>
    <w:p w:rsidR="007D2B6C" w:rsidRPr="00272689" w:rsidRDefault="007D2B6C" w:rsidP="007D2B6C">
      <w:pPr>
        <w:shd w:val="clear" w:color="auto" w:fill="FFFFFF"/>
        <w:jc w:val="center"/>
        <w:rPr>
          <w:sz w:val="24"/>
          <w:szCs w:val="24"/>
        </w:rPr>
      </w:pPr>
      <w:r w:rsidRPr="00272689">
        <w:rPr>
          <w:b/>
          <w:sz w:val="24"/>
          <w:szCs w:val="24"/>
        </w:rPr>
        <w:t xml:space="preserve"> </w:t>
      </w:r>
      <w:r w:rsidRPr="00272689">
        <w:rPr>
          <w:b/>
          <w:sz w:val="24"/>
          <w:szCs w:val="24"/>
        </w:rPr>
        <w:tab/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689" w:rsidRDefault="00272689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89" w:rsidRDefault="00272689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8. Методика расч</w:t>
      </w:r>
      <w:r w:rsidR="00272689">
        <w:rPr>
          <w:rFonts w:ascii="Times New Roman" w:hAnsi="Times New Roman" w:cs="Times New Roman"/>
          <w:b/>
          <w:sz w:val="24"/>
          <w:szCs w:val="24"/>
        </w:rPr>
        <w:t>е</w:t>
      </w:r>
      <w:r w:rsidRPr="00272689">
        <w:rPr>
          <w:rFonts w:ascii="Times New Roman" w:hAnsi="Times New Roman" w:cs="Times New Roman"/>
          <w:b/>
          <w:sz w:val="24"/>
          <w:szCs w:val="24"/>
        </w:rPr>
        <w:t>та показателей муниципальной программы «Здравоохранение»</w:t>
      </w:r>
      <w:r w:rsidR="0039302B" w:rsidRPr="00272689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05"/>
        <w:gridCol w:w="1011"/>
        <w:gridCol w:w="4427"/>
        <w:gridCol w:w="4106"/>
        <w:gridCol w:w="1764"/>
        <w:gridCol w:w="40"/>
      </w:tblGrid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sz w:val="20"/>
                <w:szCs w:val="20"/>
              </w:rPr>
              <w:br w:type="page"/>
            </w:r>
            <w:r w:rsidRPr="00272689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Показатели, характеризующие реализацию основных мероприятий программы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Алгоритм формирования показателя </w:t>
            </w:r>
          </w:p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 методологические пояснения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272689" w:rsidRPr="00272689" w:rsidTr="00272689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</w:t>
            </w:r>
          </w:p>
        </w:tc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72689">
              <w:rPr>
                <w:b/>
                <w:sz w:val="20"/>
                <w:szCs w:val="20"/>
              </w:rPr>
              <w:t xml:space="preserve">Подпрограмма </w:t>
            </w:r>
            <w:r w:rsidRPr="00272689">
              <w:rPr>
                <w:b/>
                <w:sz w:val="20"/>
                <w:szCs w:val="20"/>
                <w:lang w:val="en-US"/>
              </w:rPr>
              <w:t>I</w:t>
            </w:r>
            <w:r w:rsidRPr="00272689">
              <w:rPr>
                <w:b/>
                <w:sz w:val="20"/>
                <w:szCs w:val="20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</w:p>
          <w:p w:rsidR="007D2B6C" w:rsidRPr="00272689" w:rsidRDefault="007D2B6C" w:rsidP="00191875">
            <w:pPr>
              <w:ind w:left="-445" w:firstLine="445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Доля работников предприятий, прошедших </w:t>
            </w:r>
            <w:r w:rsidRPr="00272689">
              <w:rPr>
                <w:sz w:val="20"/>
                <w:szCs w:val="20"/>
              </w:rPr>
              <w:lastRenderedPageBreak/>
              <w:t>дисп</w:t>
            </w:r>
            <w:r w:rsidR="00014977" w:rsidRPr="00272689">
              <w:rPr>
                <w:sz w:val="20"/>
                <w:szCs w:val="20"/>
              </w:rPr>
              <w:t>дисп</w:t>
            </w:r>
            <w:r w:rsidRPr="00272689">
              <w:rPr>
                <w:sz w:val="20"/>
                <w:szCs w:val="20"/>
              </w:rPr>
              <w:t>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Число работников предприятий, прошедших профилактические медицинские осмотры и диспансеризацию, посредством мобильных </w:t>
            </w:r>
            <w:r w:rsidRPr="00272689">
              <w:rPr>
                <w:sz w:val="20"/>
                <w:szCs w:val="20"/>
              </w:rPr>
              <w:lastRenderedPageBreak/>
              <w:t>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(работников), застрахованных в Московской области, работающих на предприятиях городского округа) х 100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lastRenderedPageBreak/>
              <w:t xml:space="preserve">Информация от медицинских организаций о численности работников предприятий городского округа (за исключением </w:t>
            </w:r>
            <w:r w:rsidRPr="00272689">
              <w:rPr>
                <w:sz w:val="20"/>
                <w:szCs w:val="20"/>
              </w:rPr>
              <w:lastRenderedPageBreak/>
              <w:t>предприятий, работающих за счет средств бюджета Московской области»), прошедших диспансеризацию и профилактические осмотры в отчетном периоде, информация от глав городских образований о численности граждан (работников), работающих на предприятиях городского округа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 xml:space="preserve">(Не позднее 3 рабочих дней </w:t>
            </w: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месяца, следующего за отчетным)</w:t>
            </w:r>
          </w:p>
        </w:tc>
      </w:tr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отчетным)</w:t>
            </w:r>
          </w:p>
        </w:tc>
      </w:tr>
    </w:tbl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9. Порядок взаимодействия ответственного за выполнение мероприятия с муниципальным заказчиком (подпрограммы)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 </w:t>
      </w:r>
    </w:p>
    <w:p w:rsidR="00745DED" w:rsidRDefault="00745DED" w:rsidP="00745DED">
      <w:pPr>
        <w:widowControl w:val="0"/>
        <w:autoSpaceDE w:val="0"/>
        <w:autoSpaceDN w:val="0"/>
        <w:ind w:firstLine="709"/>
        <w:jc w:val="both"/>
        <w:rPr>
          <w:rFonts w:cs="Arial"/>
          <w:b/>
          <w:sz w:val="24"/>
          <w:szCs w:val="24"/>
        </w:rPr>
      </w:pPr>
    </w:p>
    <w:p w:rsidR="00745DED" w:rsidRDefault="00745DED" w:rsidP="00745DED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rPr>
          <w:rFonts w:cs="Arial"/>
          <w:b/>
          <w:sz w:val="24"/>
          <w:szCs w:val="24"/>
        </w:rPr>
        <w:sectPr w:rsidR="00745DED" w:rsidSect="007C5CB0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191875" w:rsidRPr="00272689" w:rsidRDefault="00191875" w:rsidP="00191875">
      <w:pPr>
        <w:keepNext/>
        <w:tabs>
          <w:tab w:val="num" w:pos="756"/>
        </w:tabs>
        <w:ind w:left="756" w:hanging="576"/>
        <w:jc w:val="center"/>
        <w:outlineLvl w:val="1"/>
        <w:rPr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 xml:space="preserve">11. Подпрограмма </w:t>
      </w:r>
      <w:r w:rsidRPr="00272689">
        <w:rPr>
          <w:b/>
          <w:sz w:val="24"/>
          <w:szCs w:val="24"/>
          <w:lang w:val="en-US"/>
        </w:rPr>
        <w:t>I</w:t>
      </w:r>
      <w:r w:rsidRPr="00272689">
        <w:rPr>
          <w:b/>
          <w:sz w:val="24"/>
          <w:szCs w:val="24"/>
        </w:rPr>
        <w:t>. «Профилактика заболеваний и формирование здорового образа жизни. Развитие перв</w:t>
      </w:r>
      <w:r w:rsidR="00272689">
        <w:rPr>
          <w:b/>
          <w:sz w:val="24"/>
          <w:szCs w:val="24"/>
        </w:rPr>
        <w:t>ичной медико-санитарной помощи»</w:t>
      </w:r>
    </w:p>
    <w:p w:rsidR="00191875" w:rsidRPr="00272689" w:rsidRDefault="00191875" w:rsidP="00191875">
      <w:pPr>
        <w:keepNext/>
        <w:tabs>
          <w:tab w:val="num" w:pos="756"/>
        </w:tabs>
        <w:ind w:left="756" w:hanging="576"/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 xml:space="preserve">11.1. Паспорт подпрограммы </w:t>
      </w:r>
      <w:r w:rsidRPr="00272689">
        <w:rPr>
          <w:b/>
          <w:sz w:val="24"/>
          <w:szCs w:val="24"/>
          <w:lang w:val="en-US"/>
        </w:rPr>
        <w:t>I</w:t>
      </w:r>
      <w:r w:rsidRPr="00272689">
        <w:rPr>
          <w:b/>
          <w:sz w:val="24"/>
          <w:szCs w:val="24"/>
        </w:rPr>
        <w:t xml:space="preserve">. «Профилактика заболеваний и формирование здорового образа жизни. Развитие первичной </w:t>
      </w:r>
      <w:r w:rsidR="00272689">
        <w:rPr>
          <w:b/>
          <w:sz w:val="24"/>
          <w:szCs w:val="24"/>
        </w:rPr>
        <w:t>медико-санитарной помощи»</w:t>
      </w:r>
    </w:p>
    <w:p w:rsidR="00191875" w:rsidRPr="00272689" w:rsidRDefault="00191875" w:rsidP="00191875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134"/>
        <w:gridCol w:w="1276"/>
        <w:gridCol w:w="1276"/>
        <w:gridCol w:w="1134"/>
        <w:gridCol w:w="1276"/>
        <w:gridCol w:w="1416"/>
      </w:tblGrid>
      <w:tr w:rsidR="00272689" w:rsidRPr="00272689" w:rsidTr="00191875">
        <w:trPr>
          <w:trHeight w:val="7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2689" w:rsidRPr="00272689" w:rsidTr="00191875">
        <w:trPr>
          <w:trHeight w:val="264"/>
        </w:trPr>
        <w:tc>
          <w:tcPr>
            <w:tcW w:w="2297" w:type="dxa"/>
            <w:vMerge w:val="restart"/>
            <w:tcBorders>
              <w:top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bookmarkStart w:id="1" w:name="sub_10523"/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272689" w:rsidRPr="00272689" w:rsidTr="00191875">
        <w:trPr>
          <w:trHeight w:val="279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top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191875" w:rsidRPr="00272689" w:rsidTr="00191875">
        <w:trPr>
          <w:trHeight w:val="723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7C5CB0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keepNext/>
        <w:tabs>
          <w:tab w:val="num" w:pos="0"/>
        </w:tabs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>11.2. Характеристика проблем, решаемых посредством мероприятий</w:t>
      </w:r>
    </w:p>
    <w:p w:rsidR="00D750BD" w:rsidRPr="00272689" w:rsidRDefault="00D750BD" w:rsidP="00D750BD">
      <w:pPr>
        <w:shd w:val="clear" w:color="auto" w:fill="FFFFFF"/>
        <w:tabs>
          <w:tab w:val="num" w:pos="0"/>
        </w:tabs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Одним из ключевых факторов, влияющих на эффективность реализации мероприятий Подпрограммы </w:t>
      </w:r>
      <w:r w:rsidR="00A84703" w:rsidRPr="00A84703">
        <w:rPr>
          <w:sz w:val="24"/>
          <w:szCs w:val="24"/>
          <w:lang w:eastAsia="ru-RU"/>
        </w:rPr>
        <w:t>1</w:t>
      </w:r>
      <w:r w:rsidRPr="00272689">
        <w:rPr>
          <w:sz w:val="24"/>
          <w:szCs w:val="24"/>
          <w:lang w:eastAsia="ru-RU"/>
        </w:rPr>
        <w:t>, является формирование в обществе понимания и принятия обществом культуры взаимных обязательств. Это понимание должно включать наличие не только обязательств со стороны государства по обеспечению охраны здоровья и государственных гарантий, но и обязательств граждан заботиться о собственном здоровье, соблюдать определенные нормы.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С 2013 года в Российской Федерации проводится всеобщая диспансеризация взрослого населения. Диспансеризации проводится в отношении взрослого населения определенных возрастных групп, для каждой возрастной группы определен перечень обследований и консультаций специалистов.  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Основная цель диспансеризации - раннее выявление хронических неинфекционных заболеваний, являющихся основной причиной инвалидности и преждевременной смертности нас</w:t>
      </w:r>
      <w:r w:rsidR="00A84703">
        <w:rPr>
          <w:sz w:val="24"/>
          <w:szCs w:val="24"/>
          <w:lang w:eastAsia="ru-RU"/>
        </w:rPr>
        <w:t xml:space="preserve">еления Российской Федерации. </w:t>
      </w:r>
      <w:r w:rsidRPr="00272689">
        <w:rPr>
          <w:sz w:val="24"/>
          <w:szCs w:val="24"/>
          <w:lang w:eastAsia="ru-RU"/>
        </w:rPr>
        <w:t xml:space="preserve">Кроме того, диспансеризация направлена на выявление и коррекцию основных факторов риска развития указанных заболеваний.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уменьшить тяжесть течения заболевания и частоту развития осложнений.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 xml:space="preserve">Одним из ключевых факторов, влияющих на эффективность реализации мероприятий Подпрограммы 1, является формирование в обществе понимания и принятия обществом обязательств граждан заботиться о собственном здоровье, соблюдать определенные нормы.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рамках реализации Подпрограммы 1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D750BD" w:rsidRPr="00272689" w:rsidRDefault="00D750BD" w:rsidP="00D750B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/>
          <w:b/>
          <w:sz w:val="24"/>
          <w:szCs w:val="24"/>
        </w:rPr>
        <w:t xml:space="preserve">11.3. </w:t>
      </w:r>
      <w:r w:rsidRPr="0027268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</w:t>
      </w: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0BD" w:rsidRPr="00272689" w:rsidRDefault="00D750BD" w:rsidP="00D750B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сферы здравоохра</w:t>
      </w:r>
      <w:r w:rsidR="00A84703">
        <w:rPr>
          <w:rFonts w:ascii="Times New Roman" w:hAnsi="Times New Roman" w:cs="Times New Roman"/>
          <w:sz w:val="24"/>
          <w:szCs w:val="24"/>
        </w:rPr>
        <w:t>нения, реализуемые в рамках П</w:t>
      </w:r>
      <w:r w:rsidRPr="00272689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84703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>, основаны на необходимости развития первичной медико-санитарной помощи в целях повышения ее доступности в соответствии с потребностями населения городского округа Пущино, требованиями федерального законодательства, необходимости выполнения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устанавливающих требования к сфере здравоохранения, и выполнение целей и задач.</w:t>
      </w:r>
    </w:p>
    <w:p w:rsidR="00191875" w:rsidRPr="00272689" w:rsidRDefault="00D750BD" w:rsidP="00D750BD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Реализация подпрограммы I обеспечит доступность первичной медико-санитарной помощи населению путем формирования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11.4 Перечень мероприятий подпрограммы </w:t>
      </w:r>
      <w:r w:rsidRPr="002726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2689">
        <w:rPr>
          <w:rFonts w:ascii="Times New Roman" w:hAnsi="Times New Roman" w:cs="Times New Roman"/>
          <w:b/>
          <w:sz w:val="24"/>
          <w:szCs w:val="24"/>
        </w:rPr>
        <w:t xml:space="preserve">. «Профилактика заболеваний и формирование здорового образа жизни. 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Развитие перв</w:t>
      </w:r>
      <w:r w:rsidR="00A84703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88" w:type="dxa"/>
        <w:tblLayout w:type="fixed"/>
        <w:tblLook w:val="04A0" w:firstRow="1" w:lastRow="0" w:firstColumn="1" w:lastColumn="0" w:noHBand="0" w:noVBand="1"/>
      </w:tblPr>
      <w:tblGrid>
        <w:gridCol w:w="668"/>
        <w:gridCol w:w="2137"/>
        <w:gridCol w:w="1068"/>
        <w:gridCol w:w="1468"/>
        <w:gridCol w:w="1336"/>
        <w:gridCol w:w="934"/>
        <w:gridCol w:w="801"/>
        <w:gridCol w:w="800"/>
        <w:gridCol w:w="801"/>
        <w:gridCol w:w="800"/>
        <w:gridCol w:w="777"/>
        <w:gridCol w:w="1701"/>
        <w:gridCol w:w="1397"/>
      </w:tblGrid>
      <w:tr w:rsidR="00272689" w:rsidRPr="00272689" w:rsidTr="00272689">
        <w:trPr>
          <w:trHeight w:val="157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4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 году, предшествующему году начала реализации муниципальной программы 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4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79" w:type="dxa"/>
            <w:gridSpan w:val="5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 мероприятия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272689" w:rsidRPr="00272689" w:rsidTr="00272689">
        <w:trPr>
          <w:trHeight w:val="70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408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9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</w:tr>
      <w:tr w:rsidR="00272689" w:rsidRPr="00272689" w:rsidTr="00272689">
        <w:trPr>
          <w:trHeight w:val="475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 03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первичной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медико-санитарной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помощи, а также системы раннего выявления заболеваний,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патологических состояний и факторов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риска их развития,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включая проведение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медицинских осмотров и диспансеризации населения Московской области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77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986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1273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осмотров и диспансеризации населения, работающего на предприятиях.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BD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0BD" w:rsidRPr="00272689" w:rsidRDefault="00D750BD" w:rsidP="00D750B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D750BD">
      <w:pPr>
        <w:pStyle w:val="a6"/>
        <w:ind w:left="-284"/>
        <w:jc w:val="center"/>
      </w:pPr>
    </w:p>
    <w:sectPr w:rsidR="007D2B6C" w:rsidRPr="00272689" w:rsidSect="00272689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8BF"/>
    <w:multiLevelType w:val="hybridMultilevel"/>
    <w:tmpl w:val="3B4AFC9A"/>
    <w:lvl w:ilvl="0" w:tplc="CD0AB86A">
      <w:start w:val="8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0"/>
    <w:rsid w:val="00014977"/>
    <w:rsid w:val="000C7432"/>
    <w:rsid w:val="00177CF2"/>
    <w:rsid w:val="00191875"/>
    <w:rsid w:val="001E0F2D"/>
    <w:rsid w:val="001F579E"/>
    <w:rsid w:val="0022609B"/>
    <w:rsid w:val="00272689"/>
    <w:rsid w:val="00377CED"/>
    <w:rsid w:val="0039302B"/>
    <w:rsid w:val="004F054D"/>
    <w:rsid w:val="005245B6"/>
    <w:rsid w:val="005A2034"/>
    <w:rsid w:val="005A71D5"/>
    <w:rsid w:val="00605C58"/>
    <w:rsid w:val="006D552A"/>
    <w:rsid w:val="00745DED"/>
    <w:rsid w:val="007C5CB0"/>
    <w:rsid w:val="007D2B6C"/>
    <w:rsid w:val="008A281C"/>
    <w:rsid w:val="00971142"/>
    <w:rsid w:val="00987E35"/>
    <w:rsid w:val="009F2A4A"/>
    <w:rsid w:val="00A84703"/>
    <w:rsid w:val="00BB78A4"/>
    <w:rsid w:val="00C40888"/>
    <w:rsid w:val="00CE2C7D"/>
    <w:rsid w:val="00D04493"/>
    <w:rsid w:val="00D750BD"/>
    <w:rsid w:val="00E2488E"/>
    <w:rsid w:val="00E26C8D"/>
    <w:rsid w:val="00EB0AD0"/>
    <w:rsid w:val="00F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CBBA-34A6-44FD-8D1D-C531CF8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EB0AD0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B6C"/>
    <w:pPr>
      <w:spacing w:after="0" w:line="240" w:lineRule="auto"/>
    </w:pPr>
  </w:style>
  <w:style w:type="character" w:customStyle="1" w:styleId="a7">
    <w:name w:val="Основной текст_"/>
    <w:basedOn w:val="a0"/>
    <w:link w:val="5"/>
    <w:rsid w:val="007D2B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7D2B6C"/>
    <w:pPr>
      <w:shd w:val="clear" w:color="auto" w:fill="FFFFFF"/>
      <w:spacing w:line="0" w:lineRule="atLeast"/>
      <w:ind w:hanging="1240"/>
      <w:jc w:val="both"/>
    </w:pPr>
    <w:rPr>
      <w:rFonts w:eastAsia="Times New Roman" w:cstheme="minorBidi"/>
      <w:sz w:val="23"/>
      <w:szCs w:val="23"/>
    </w:rPr>
  </w:style>
  <w:style w:type="paragraph" w:customStyle="1" w:styleId="ConsPlusCell">
    <w:name w:val="ConsPlusCell"/>
    <w:uiPriority w:val="99"/>
    <w:rsid w:val="007D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B6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191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750B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5A7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2021-02-04T09:17:00Z</cp:lastPrinted>
  <dcterms:created xsi:type="dcterms:W3CDTF">2021-04-09T09:31:00Z</dcterms:created>
  <dcterms:modified xsi:type="dcterms:W3CDTF">2021-04-09T09:31:00Z</dcterms:modified>
</cp:coreProperties>
</file>